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right="-4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</w:rPr>
        <w:drawing>
          <wp:inline distB="0" distT="0" distL="0" distR="0">
            <wp:extent cx="2109256" cy="582682"/>
            <wp:effectExtent b="0" l="0" r="0" t="0"/>
            <wp:docPr descr="A picture containing logo&#10;&#10;Description automatically generated" id="8" name="image1.jpg"/>
            <a:graphic>
              <a:graphicData uri="http://schemas.openxmlformats.org/drawingml/2006/picture">
                <pic:pic>
                  <pic:nvPicPr>
                    <pic:cNvPr descr="A picture containing logo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09256" cy="5826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right="-45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bottom w:color="000000" w:space="1" w:sz="6" w:val="single"/>
        </w:pBdr>
        <w:ind w:right="-45"/>
        <w:rPr>
          <w:rFonts w:ascii="Calibri" w:cs="Calibri" w:eastAsia="Calibri" w:hAnsi="Calibri"/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ind w:right="-45"/>
        <w:rPr>
          <w:rFonts w:ascii="Calibri" w:cs="Calibri" w:eastAsia="Calibri" w:hAnsi="Calibri"/>
          <w:b w:val="1"/>
          <w:color w:val="ff0000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Fonts w:ascii="Arial" w:cs="Arial" w:eastAsia="Arial" w:hAnsi="Arial"/>
          <w:b w:val="1"/>
          <w:color w:val="00b050"/>
          <w:rtl w:val="0"/>
        </w:rPr>
        <w:t xml:space="preserve">Craft Faye Dates below . Please note it is planned to have all stalls outside for these events 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b w:val="1"/>
          <w:color w:val="00b05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12.336217552534"/>
        <w:gridCol w:w="2140.4202719406676"/>
        <w:gridCol w:w="2140.4202719406676"/>
        <w:gridCol w:w="1318.9616810877626"/>
        <w:gridCol w:w="2047.8615574783682"/>
        <w:tblGridChange w:id="0">
          <w:tblGrid>
            <w:gridCol w:w="1712.336217552534"/>
            <w:gridCol w:w="2140.4202719406676"/>
            <w:gridCol w:w="2140.4202719406676"/>
            <w:gridCol w:w="1318.9616810877626"/>
            <w:gridCol w:w="2047.8615574783682"/>
          </w:tblGrid>
        </w:tblGridChange>
      </w:tblGrid>
      <w:tr>
        <w:trPr>
          <w:cantSplit w:val="0"/>
          <w:trHeight w:val="304.98046875" w:hRule="atLeast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Fayre Date 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Times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Location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Attending Yes /No 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Cost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May 18th 2025 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12-4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Hogmoor Inclosure 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£15</w:t>
            </w:r>
          </w:p>
        </w:tc>
      </w:tr>
      <w:tr>
        <w:trPr>
          <w:cantSplit w:val="0"/>
          <w:trHeight w:val="259.98046875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June 22nd 2025 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12-4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Hogmoor Inclosure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£15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July 13th 2025 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12-7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Hogmoor Inclosure 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£20 </w:t>
            </w:r>
          </w:p>
        </w:tc>
      </w:tr>
    </w:tbl>
    <w:p w:rsidR="00000000" w:rsidDel="00000000" w:rsidP="00000000" w:rsidRDefault="00000000" w:rsidRPr="00000000" w14:paraId="0000001B">
      <w:pPr>
        <w:widowControl w:val="0"/>
        <w:ind w:right="-45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ind w:right="-45"/>
        <w:rPr>
          <w:rFonts w:ascii="Calibri" w:cs="Calibri" w:eastAsia="Calibri" w:hAnsi="Calibr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Stall Name : 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Contact:  ……….........................................................................................................................     </w:t>
      </w:r>
    </w:p>
    <w:p w:rsidR="00000000" w:rsidDel="00000000" w:rsidP="00000000" w:rsidRDefault="00000000" w:rsidRPr="00000000" w14:paraId="00000020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Address: 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...........................................................................  Post code: ....................................................</w:t>
      </w:r>
    </w:p>
    <w:p w:rsidR="00000000" w:rsidDel="00000000" w:rsidP="00000000" w:rsidRDefault="00000000" w:rsidRPr="00000000" w14:paraId="00000024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Telephone: .........................................................  Email: ...........................................................</w:t>
      </w:r>
    </w:p>
    <w:p w:rsidR="00000000" w:rsidDel="00000000" w:rsidP="00000000" w:rsidRDefault="00000000" w:rsidRPr="00000000" w14:paraId="00000026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Nature of stall: ……………………………………………………………………………………………………………………….</w:t>
      </w:r>
    </w:p>
    <w:p w:rsidR="00000000" w:rsidDel="00000000" w:rsidP="00000000" w:rsidRDefault="00000000" w:rsidRPr="00000000" w14:paraId="00000028">
      <w:pPr>
        <w:widowControl w:val="0"/>
        <w:spacing w:line="48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    </w:t>
      </w:r>
    </w:p>
    <w:p w:rsidR="00000000" w:rsidDel="00000000" w:rsidP="00000000" w:rsidRDefault="00000000" w:rsidRPr="00000000" w14:paraId="00000029">
      <w:pPr>
        <w:widowControl w:val="0"/>
        <w:spacing w:line="480" w:lineRule="auto"/>
        <w:ind w:right="-45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All stalls must be paid for in advance. Invoices will be sent prior to the event </w:t>
      </w:r>
    </w:p>
    <w:p w:rsidR="00000000" w:rsidDel="00000000" w:rsidP="00000000" w:rsidRDefault="00000000" w:rsidRPr="00000000" w14:paraId="0000002A">
      <w:pPr>
        <w:widowControl w:val="0"/>
        <w:spacing w:line="480" w:lineRule="auto"/>
        <w:ind w:right="-45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48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Please also return the below.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48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cannot accept a booking without the below attachments. </w:t>
      </w:r>
    </w:p>
    <w:p w:rsidR="00000000" w:rsidDel="00000000" w:rsidP="00000000" w:rsidRDefault="00000000" w:rsidRPr="00000000" w14:paraId="0000002D">
      <w:pPr>
        <w:widowControl w:val="0"/>
        <w:spacing w:line="48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Risk Assessment completed? </w:t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Y/N (see attachment)</w:t>
      </w:r>
    </w:p>
    <w:p w:rsidR="00000000" w:rsidDel="00000000" w:rsidP="00000000" w:rsidRDefault="00000000" w:rsidRPr="00000000" w14:paraId="0000002E">
      <w:pPr>
        <w:widowControl w:val="0"/>
        <w:spacing w:line="480" w:lineRule="auto"/>
        <w:ind w:right="-45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Copy of Public Liability Insurance documents enclosed?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  <w:tab/>
        <w:t xml:space="preserve">Y/N</w:t>
        <w:tab/>
      </w:r>
    </w:p>
    <w:p w:rsidR="00000000" w:rsidDel="00000000" w:rsidP="00000000" w:rsidRDefault="00000000" w:rsidRPr="00000000" w14:paraId="0000002F">
      <w:pPr>
        <w:widowControl w:val="0"/>
        <w:spacing w:line="48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Copy of Food Hygiene Cert ( if selling food products)                   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Y/N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Terms &amp; Conditions</w:t>
      </w:r>
    </w:p>
    <w:p w:rsidR="00000000" w:rsidDel="00000000" w:rsidP="00000000" w:rsidRDefault="00000000" w:rsidRPr="00000000" w14:paraId="00000038">
      <w:pPr>
        <w:widowControl w:val="0"/>
        <w:ind w:right="-45"/>
        <w:rPr>
          <w:rFonts w:ascii="Calibri" w:cs="Calibri" w:eastAsia="Calibri" w:hAnsi="Calibri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ind w:right="-45"/>
        <w:rPr>
          <w:rFonts w:ascii="Calibri" w:cs="Calibri" w:eastAsia="Calibri" w:hAnsi="Calibri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Admittance to the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site from</w:t>
      </w:r>
      <w:r w:rsidDel="00000000" w:rsidR="00000000" w:rsidRPr="00000000">
        <w:rPr>
          <w:rFonts w:ascii="Calibri" w:cs="Calibri" w:eastAsia="Calibri" w:hAnsi="Calibri"/>
          <w:sz w:val="24"/>
          <w:szCs w:val="24"/>
          <w:highlight w:val="yellow"/>
          <w:rtl w:val="0"/>
        </w:rPr>
        <w:t xml:space="preserve"> 8am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There is limited vehicle access to the stall area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Further access details will be shared prior to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each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stall is to be dismantled before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end of the event.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Each Exhibitor is responsible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for clearing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the litter around their stall and removing it from the site.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Stallholders serving food must comply with current food and hygiene regulations. Food Hygiene certificates to be displayed and sent with application form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Application fees are non-refundable.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 extension leads and electrical equipment must be PAT tested. </w:t>
      </w:r>
    </w:p>
    <w:p w:rsidR="00000000" w:rsidDel="00000000" w:rsidP="00000000" w:rsidRDefault="00000000" w:rsidRPr="00000000" w14:paraId="00000040">
      <w:pPr>
        <w:widowControl w:val="0"/>
        <w:numPr>
          <w:ilvl w:val="0"/>
          <w:numId w:val="1"/>
        </w:numPr>
        <w:spacing w:line="360" w:lineRule="auto"/>
        <w:ind w:left="720" w:right="-45" w:hanging="3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We do not have power on site so please arrange for power if needed. Diesel generators are not allowed.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expect you to have Public Liability Insurance.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hanging="357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Whitehill &amp; Bordon Community Trust will not be liable or responsible for loss of profit, for damage or theft of Exhibitors stock or interruption of power.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We recommend you have adequate insurance cover.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14" w:right="-45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360" w:lineRule="auto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I have read and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accept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the Terms &amp; Conditions above.</w:t>
      </w:r>
    </w:p>
    <w:p w:rsidR="00000000" w:rsidDel="00000000" w:rsidP="00000000" w:rsidRDefault="00000000" w:rsidRPr="00000000" w14:paraId="00000045">
      <w:pPr>
        <w:widowControl w:val="0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ind w:right="-45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Signed...........................................................</w:t>
      </w:r>
    </w:p>
    <w:p w:rsidR="00000000" w:rsidDel="00000000" w:rsidP="00000000" w:rsidRDefault="00000000" w:rsidRPr="00000000" w14:paraId="00000049">
      <w:pPr>
        <w:widowControl w:val="0"/>
        <w:ind w:right="-45"/>
        <w:rPr>
          <w:rFonts w:ascii="Calibri" w:cs="Calibri" w:eastAsia="Calibri" w:hAnsi="Calibri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36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widowControl w:val="0"/>
        <w:spacing w:line="36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Please return signed forms and accompanying documents to </w:t>
      </w:r>
    </w:p>
    <w:p w:rsidR="00000000" w:rsidDel="00000000" w:rsidP="00000000" w:rsidRDefault="00000000" w:rsidRPr="00000000" w14:paraId="0000004D">
      <w:pPr>
        <w:widowControl w:val="0"/>
        <w:spacing w:line="360" w:lineRule="auto"/>
        <w:ind w:right="-45"/>
        <w:rPr>
          <w:rFonts w:ascii="Calibri" w:cs="Calibri" w:eastAsia="Calibri" w:hAnsi="Calibri"/>
          <w:sz w:val="24"/>
          <w:szCs w:val="24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4"/>
            <w:szCs w:val="24"/>
            <w:u w:val="single"/>
            <w:rtl w:val="0"/>
          </w:rPr>
          <w:t xml:space="preserve">bookings@wb-ct.org</w:t>
        </w:r>
      </w:hyperlink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widowControl w:val="0"/>
        <w:spacing w:line="36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 invoice will be sent separately prior to the event. </w:t>
      </w:r>
    </w:p>
    <w:p w:rsidR="00000000" w:rsidDel="00000000" w:rsidP="00000000" w:rsidRDefault="00000000" w:rsidRPr="00000000" w14:paraId="0000004F">
      <w:pPr>
        <w:widowControl w:val="0"/>
        <w:spacing w:line="36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360" w:lineRule="auto"/>
        <w:ind w:right="-45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7" w:w="11905" w:orient="portrait"/>
      <w:pgMar w:bottom="142" w:top="426" w:left="1418" w:right="113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254791"/>
    <w:rPr>
      <w:lang w:eastAsia="bg-BG" w:val="bg-BG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A318E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596BA8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596BA8"/>
    <w:rPr>
      <w:rFonts w:ascii="Tahoma" w:cs="Tahoma" w:hAnsi="Tahoma"/>
      <w:sz w:val="16"/>
      <w:szCs w:val="16"/>
      <w:lang w:eastAsia="bg-BG" w:val="bg-BG"/>
    </w:rPr>
  </w:style>
  <w:style w:type="paragraph" w:styleId="ListParagraph">
    <w:name w:val="List Paragraph"/>
    <w:basedOn w:val="Normal"/>
    <w:uiPriority w:val="34"/>
    <w:qFormat w:val="1"/>
    <w:rsid w:val="007924A4"/>
    <w:pPr>
      <w:ind w:left="720"/>
      <w:contextualSpacing w:val="1"/>
    </w:pPr>
  </w:style>
  <w:style w:type="paragraph" w:styleId="NoSpacing">
    <w:name w:val="No Spacing"/>
    <w:uiPriority w:val="1"/>
    <w:qFormat w:val="1"/>
    <w:rsid w:val="00D65D06"/>
    <w:rPr>
      <w:lang w:eastAsia="bg-BG" w:val="bg-BG"/>
    </w:rPr>
  </w:style>
  <w:style w:type="table" w:styleId="TableGrid">
    <w:name w:val="Table Grid"/>
    <w:basedOn w:val="TableNormal"/>
    <w:uiPriority w:val="39"/>
    <w:rsid w:val="0092063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Strong">
    <w:name w:val="Strong"/>
    <w:basedOn w:val="DefaultParagraphFont"/>
    <w:uiPriority w:val="22"/>
    <w:qFormat w:val="1"/>
    <w:rsid w:val="00565A85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mailto:bookings@wb-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q1dL5D8QQCgLa0Aoa/MPQYbrIQ==">CgMxLjAyCGguZ2pkZ3hzOAByITFmemd2VG9veEZqRVRBR05UR3dNakowdHZ4ZUFpNGxLQw==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2023-01-31T16:59:00Z</dcterms:created>
  <dc:creator>Julia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0x0101009FEA2234AB50BB4B969CA5D8EDE338E8</vt:lpwstr>
  </property>
</Properties>
</file>